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cs="新宋体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宋体" w:hAnsi="宋体" w:cs="新宋体"/>
          <w:b/>
          <w:bCs/>
          <w:sz w:val="36"/>
          <w:szCs w:val="36"/>
        </w:rPr>
      </w:pPr>
      <w:r>
        <w:rPr>
          <w:rFonts w:hint="eastAsia" w:ascii="宋体" w:hAnsi="宋体" w:cs="新宋体"/>
          <w:b/>
          <w:bCs/>
          <w:sz w:val="36"/>
          <w:szCs w:val="36"/>
        </w:rPr>
        <w:t>附件2</w:t>
      </w: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 w:cs="新宋体"/>
          <w:b/>
          <w:bCs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中食协</w:t>
      </w:r>
      <w:r>
        <w:rPr>
          <w:rFonts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7</w:t>
      </w:r>
      <w:r>
        <w:rPr>
          <w:rFonts w:hint="eastAsia" w:ascii="宋体" w:hAnsi="宋体"/>
          <w:b/>
          <w:sz w:val="36"/>
          <w:szCs w:val="36"/>
        </w:rPr>
        <w:t>消费者喜爱的食品品牌调查活动</w:t>
      </w:r>
    </w:p>
    <w:tbl>
      <w:tblPr>
        <w:tblStyle w:val="3"/>
        <w:tblpPr w:leftFromText="180" w:rightFromText="180" w:vertAnchor="text" w:horzAnchor="page" w:tblpX="1186" w:tblpY="653"/>
        <w:tblOverlap w:val="never"/>
        <w:tblW w:w="9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371"/>
        <w:gridCol w:w="1783"/>
        <w:gridCol w:w="750"/>
        <w:gridCol w:w="220"/>
        <w:gridCol w:w="30"/>
        <w:gridCol w:w="1276"/>
        <w:gridCol w:w="227"/>
        <w:gridCol w:w="219"/>
        <w:gridCol w:w="295"/>
        <w:gridCol w:w="464"/>
        <w:gridCol w:w="980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6" w:hRule="atLeast"/>
        </w:trPr>
        <w:tc>
          <w:tcPr>
            <w:tcW w:w="15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企业名称</w:t>
            </w:r>
          </w:p>
        </w:tc>
        <w:tc>
          <w:tcPr>
            <w:tcW w:w="4800" w:type="dxa"/>
            <w:gridSpan w:val="8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法人代表</w:t>
            </w:r>
          </w:p>
        </w:tc>
        <w:tc>
          <w:tcPr>
            <w:tcW w:w="1826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注册地址</w:t>
            </w:r>
          </w:p>
        </w:tc>
        <w:tc>
          <w:tcPr>
            <w:tcW w:w="8070" w:type="dxa"/>
            <w:gridSpan w:val="11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注册资本</w:t>
            </w:r>
          </w:p>
        </w:tc>
        <w:tc>
          <w:tcPr>
            <w:tcW w:w="2783" w:type="dxa"/>
            <w:gridSpan w:val="4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成立日期</w:t>
            </w:r>
          </w:p>
        </w:tc>
        <w:tc>
          <w:tcPr>
            <w:tcW w:w="4011" w:type="dxa"/>
            <w:gridSpan w:val="6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783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753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806" w:type="dxa"/>
            <w:gridSpan w:val="2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企业性质</w:t>
            </w:r>
          </w:p>
        </w:tc>
        <w:tc>
          <w:tcPr>
            <w:tcW w:w="8070" w:type="dxa"/>
            <w:gridSpan w:val="11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选则</w:t>
            </w:r>
          </w:p>
          <w:p>
            <w:pPr>
              <w:spacing w:line="5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所属行业</w:t>
            </w:r>
          </w:p>
        </w:tc>
        <w:tc>
          <w:tcPr>
            <w:tcW w:w="8070" w:type="dxa"/>
            <w:gridSpan w:val="11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172720</wp:posOffset>
                      </wp:positionV>
                      <wp:extent cx="137160" cy="106045"/>
                      <wp:effectExtent l="6350" t="6350" r="8890" b="2095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65655" y="3239770"/>
                                <a:ext cx="137160" cy="1060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.5pt;margin-top:13.6pt;height:8.35pt;width:10.8pt;z-index:251662336;v-text-anchor:middle;mso-width-relative:page;mso-height-relative:page;" fillcolor="#FFFFFF [3201]" filled="t" stroked="t" coordsize="21600,21600" o:gfxdata="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E1UD7YAAAABwEAAA8AAAAAAAAAAQAgAAAAIgAAAGRycy9kb3ducmV2LnhtbFBLAQIUABQA&#10;AAAIAIdO4kBLSf1lYgIAALEEAAAOAAAAAAAAAAEAIAAAACcBAABkcnMvZTJvRG9jLnhtbFBLBQYA&#10;AAAABgAGAFkBAAD7BQ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162560</wp:posOffset>
                      </wp:positionV>
                      <wp:extent cx="137160" cy="106045"/>
                      <wp:effectExtent l="6350" t="6350" r="8890" b="2095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60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4.85pt;margin-top:12.8pt;height:8.35pt;width:10.8pt;z-index:251698176;v-text-anchor:middle;mso-width-relative:page;mso-height-relative:page;" fillcolor="#FFFFFF [3201]" filled="t" stroked="t" coordsize="21600,21600" o:gfxdata="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/O8e79oA&#10;AAAJAQAADwAAAAAAAAABACAAAAAiAAAAZHJzL2Rvd25yZXYueG1sUEsBAhQAFAAAAAgAh07iQP5J&#10;JilWAgAApQQAAA4AAAAAAAAAAQAgAAAAKQEAAGRycy9lMm9Eb2MueG1sUEsFBgAAAAAGAAYAWQEA&#10;APEF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147955</wp:posOffset>
                      </wp:positionV>
                      <wp:extent cx="137160" cy="106045"/>
                      <wp:effectExtent l="6350" t="6350" r="8890" b="2095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60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2pt;margin-top:11.65pt;height:8.35pt;width:10.8pt;z-index:251687936;v-text-anchor:middle;mso-width-relative:page;mso-height-relative:page;" fillcolor="#FFFFFF [3201]" filled="t" stroked="t" coordsize="21600,21600" o:gfxdata="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UIwMq2AAAAAkB&#10;AAAPAAAAAAAAAAEAIAAAACIAAABkcnMvZG93bnJldi54bWxQSwECFAAUAAAACACHTuJALZCjylQC&#10;AAClBAAADgAAAAAAAAABACAAAAAnAQAAZHJzL2Uyb0RvYy54bWxQSwUGAAAAAAYABgBZAQAA7QUA&#10;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3790950</wp:posOffset>
                      </wp:positionH>
                      <wp:positionV relativeFrom="paragraph">
                        <wp:posOffset>167640</wp:posOffset>
                      </wp:positionV>
                      <wp:extent cx="137160" cy="106045"/>
                      <wp:effectExtent l="6350" t="6350" r="8890" b="2095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60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8.5pt;margin-top:13.2pt;height:8.35pt;width:10.8pt;z-index:251708416;v-text-anchor:middle;mso-width-relative:page;mso-height-relative:page;" fillcolor="#FFFFFF [3201]" filled="t" stroked="t" coordsize="21600,21600" o:gfxdata="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L/opW2gAA&#10;AAkBAAAPAAAAAAAAAAEAIAAAACIAAABkcnMvZG93bnJldi54bWxQSwECFAAUAAAACACHTuJASEuy&#10;mVUCAACnBAAADgAAAAAAAAABACAAAAApAQAAZHJzL2Uyb0RvYy54bWxQSwUGAAAAAAYABgBZAQAA&#10;8AU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154305</wp:posOffset>
                      </wp:positionV>
                      <wp:extent cx="137160" cy="106045"/>
                      <wp:effectExtent l="6350" t="6350" r="8890" b="2095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60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5pt;margin-top:12.15pt;height:8.35pt;width:10.8pt;z-index:251677696;v-text-anchor:middle;mso-width-relative:page;mso-height-relative:page;" fillcolor="#FFFFFF [3201]" filled="t" stroked="t" coordsize="21600,21600" o:gfxdata="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MzthTZ&#10;AAAACQEAAA8AAAAAAAAAAQAgAAAAIgAAAGRycy9kb3ducmV2LnhtbFBLAQIUABQAAAAIAIdO4kBL&#10;QEN8WAIAAKUEAAAOAAAAAAAAAAEAIAAAACgBAABkcnMvZTJvRG9jLnhtbFBLBQYAAAAABgAGAFkB&#10;AADyBQ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160655</wp:posOffset>
                      </wp:positionV>
                      <wp:extent cx="137160" cy="106045"/>
                      <wp:effectExtent l="6350" t="6350" r="8890" b="2095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60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2.2pt;margin-top:12.65pt;height:8.35pt;width:10.8pt;z-index:251667456;v-text-anchor:middle;mso-width-relative:page;mso-height-relative:page;" fillcolor="#FFFFFF [3201]" filled="t" stroked="t" coordsize="21600,21600" o:gfxdata="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fcwK9gAAAAJ&#10;AQAADwAAAAAAAAABACAAAAAiAAAAZHJzL2Rvd25yZXYueG1sUEsBAhQAFAAAAAgAh07iQJiZxp9V&#10;AgAApQQAAA4AAAAAAAAAAQAgAAAAJwEAAGRycy9lMm9Eb2MueG1sUEsFBgAAAAAGAAYAWQEAAO4F&#10;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粮食   食用油   调味品   休闲食品   乳制品   饮料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531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参评的品牌名称</w:t>
            </w:r>
            <w:r>
              <w:rPr>
                <w:rFonts w:hint="eastAsia" w:ascii="仿宋" w:hAnsi="仿宋" w:eastAsia="仿宋"/>
                <w:szCs w:val="21"/>
              </w:rPr>
              <w:t>（并将品牌商标图发会务组邮箱）</w:t>
            </w:r>
          </w:p>
        </w:tc>
        <w:tc>
          <w:tcPr>
            <w:tcW w:w="2753" w:type="dxa"/>
            <w:gridSpan w:val="3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2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参选项目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类型</w:t>
            </w:r>
          </w:p>
        </w:tc>
        <w:tc>
          <w:tcPr>
            <w:tcW w:w="3565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object>
                <v:shape id="_x0000_i1025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heckBox132" w:shapeid="_x0000_i1025"/>
              </w:objec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全国性品牌 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object>
                <v:shape id="_x0000_i1026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CheckBox1321" w:shapeid="_x0000_i1026"/>
              </w:objec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区域品牌  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601" w:type="dxa"/>
            <w:gridSpan w:val="13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企业意见：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公章：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601" w:type="dxa"/>
            <w:gridSpan w:val="13"/>
            <w:vAlign w:val="top"/>
          </w:tcPr>
          <w:p>
            <w:pPr>
              <w:spacing w:line="500" w:lineRule="exact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截止报名时间：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2017年6月30日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160" w:type="dxa"/>
            <w:vAlign w:val="center"/>
          </w:tcPr>
          <w:p>
            <w:pPr>
              <w:spacing w:line="240" w:lineRule="auto"/>
              <w:ind w:left="0" w:leftChars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报名</w:t>
            </w:r>
          </w:p>
          <w:p>
            <w:pPr>
              <w:spacing w:line="240" w:lineRule="auto"/>
              <w:ind w:left="0" w:left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8441" w:type="dxa"/>
            <w:gridSpan w:val="12"/>
            <w:vAlign w:val="top"/>
          </w:tcPr>
          <w:p>
            <w:pPr>
              <w:spacing w:line="240" w:lineRule="auto"/>
              <w:ind w:left="0" w:left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谷明瑜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洪艳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李贺斌</w:t>
            </w:r>
          </w:p>
          <w:p>
            <w:pPr>
              <w:spacing w:line="240" w:lineRule="auto"/>
              <w:ind w:left="0" w:leftChars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电话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010-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63364196、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63343347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63366467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,010-63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364196（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传真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240" w:lineRule="auto"/>
              <w:ind w:left="0" w:leftChars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foodsafe@vip.163.com</w:t>
            </w:r>
          </w:p>
        </w:tc>
      </w:tr>
    </w:tbl>
    <w:p>
      <w:pPr>
        <w:spacing w:line="50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</w:rPr>
        <w:t>申报表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_5b8b_4f53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B6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sax63485268</dc:creator>
  <cp:lastModifiedBy>sax63485268</cp:lastModifiedBy>
  <dcterms:modified xsi:type="dcterms:W3CDTF">2017-06-05T06:31:39Z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